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3D6B8E" w:rsidRDefault="000D3957" w:rsidP="003D6B8E">
      <w:r>
        <w:t xml:space="preserve">Pojistitel: </w:t>
      </w:r>
      <w:r>
        <w:tab/>
      </w:r>
      <w:r w:rsidR="003D6B8E">
        <w:t>ČSOB Pojišťovna, a.s.</w:t>
      </w:r>
    </w:p>
    <w:p w:rsidR="003D6B8E" w:rsidRDefault="003D6B8E" w:rsidP="003D6B8E">
      <w:r>
        <w:tab/>
      </w:r>
      <w:r>
        <w:tab/>
        <w:t>Masarykovo náměstí 1458</w:t>
      </w:r>
    </w:p>
    <w:p w:rsidR="003D6B8E" w:rsidRDefault="003D6B8E" w:rsidP="003D6B8E">
      <w:r>
        <w:tab/>
      </w:r>
      <w:r>
        <w:tab/>
        <w:t>532 18 Pardubice</w:t>
      </w:r>
    </w:p>
    <w:p w:rsidR="000D3957" w:rsidRDefault="007243F0" w:rsidP="003D6B8E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CA6F7D">
        <w:t>zániku</w:t>
      </w:r>
      <w:r w:rsidR="0088125F">
        <w:t xml:space="preserve">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CA6F7D">
        <w:t>VTP se záznamem o likvidaci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1A" w:rsidRDefault="005E101A">
      <w:r>
        <w:separator/>
      </w:r>
    </w:p>
  </w:endnote>
  <w:endnote w:type="continuationSeparator" w:id="0">
    <w:p w:rsidR="005E101A" w:rsidRDefault="005E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1A" w:rsidRDefault="005E101A">
      <w:r>
        <w:separator/>
      </w:r>
    </w:p>
  </w:footnote>
  <w:footnote w:type="continuationSeparator" w:id="0">
    <w:p w:rsidR="005E101A" w:rsidRDefault="005E1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01A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1AEE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B5AF-8D1F-4145-9236-A942E6E8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539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2020-10-02T12:48:00Z</dcterms:created>
  <dcterms:modified xsi:type="dcterms:W3CDTF">2020-10-02T12:48:00Z</dcterms:modified>
</cp:coreProperties>
</file>